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2C" w:rsidRPr="0006004F" w:rsidRDefault="004B75DE" w:rsidP="0006004F">
      <w:pPr>
        <w:spacing w:after="0"/>
        <w:ind w:left="360" w:right="-144" w:hanging="360"/>
        <w:rPr>
          <w:rFonts w:cs="Times New Roman"/>
          <w:b/>
        </w:rPr>
      </w:pPr>
      <w:r w:rsidRPr="0006004F">
        <w:rPr>
          <w:rFonts w:eastAsia="Calibri" w:cs="Times New Roman"/>
          <w:b/>
        </w:rPr>
        <w:t>United Nations Permanent Forum on Indigenous Issues Sixteenth Session</w:t>
      </w:r>
      <w:r w:rsidR="00842E2C" w:rsidRPr="0006004F">
        <w:rPr>
          <w:rFonts w:eastAsia="Calibri" w:cs="Times New Roman"/>
          <w:b/>
        </w:rPr>
        <w:t xml:space="preserve">, </w:t>
      </w:r>
      <w:r w:rsidR="00842E2C" w:rsidRPr="0006004F">
        <w:rPr>
          <w:rFonts w:cs="Times New Roman"/>
          <w:b/>
        </w:rPr>
        <w:t xml:space="preserve">UN </w:t>
      </w:r>
      <w:r w:rsidR="008B2AFF" w:rsidRPr="0006004F">
        <w:rPr>
          <w:rFonts w:cs="Times New Roman"/>
          <w:b/>
        </w:rPr>
        <w:t>Headquarters, New</w:t>
      </w:r>
      <w:r w:rsidR="00842E2C" w:rsidRPr="0006004F">
        <w:rPr>
          <w:rFonts w:cs="Times New Roman"/>
          <w:b/>
        </w:rPr>
        <w:t xml:space="preserve"> York </w:t>
      </w:r>
    </w:p>
    <w:p w:rsidR="004B75DE" w:rsidRPr="0006004F" w:rsidRDefault="004B75DE" w:rsidP="0006004F">
      <w:pPr>
        <w:spacing w:after="0"/>
        <w:ind w:left="360" w:hanging="360"/>
        <w:rPr>
          <w:rFonts w:cs="Times New Roman"/>
          <w:b/>
        </w:rPr>
      </w:pPr>
      <w:r w:rsidRPr="0006004F">
        <w:rPr>
          <w:rFonts w:eastAsia="Calibri" w:cs="Times New Roman"/>
          <w:b/>
        </w:rPr>
        <w:t xml:space="preserve">Agenda Item </w:t>
      </w:r>
      <w:r w:rsidR="00EC3492" w:rsidRPr="0006004F">
        <w:rPr>
          <w:rFonts w:eastAsia="Calibri" w:cs="Times New Roman"/>
          <w:b/>
        </w:rPr>
        <w:t>3</w:t>
      </w:r>
      <w:r w:rsidRPr="0006004F">
        <w:rPr>
          <w:rFonts w:eastAsia="Calibri" w:cs="Times New Roman"/>
          <w:b/>
        </w:rPr>
        <w:t xml:space="preserve">: </w:t>
      </w:r>
      <w:r w:rsidR="00EC3492" w:rsidRPr="0006004F">
        <w:rPr>
          <w:rFonts w:eastAsia="Calibri" w:cs="Times New Roman"/>
          <w:b/>
        </w:rPr>
        <w:t>Follow-up to the recommendations of the Permanent Forum</w:t>
      </w:r>
      <w:r w:rsidR="008B2AFF" w:rsidRPr="0006004F">
        <w:rPr>
          <w:rFonts w:eastAsia="Calibri" w:cs="Times New Roman"/>
          <w:b/>
        </w:rPr>
        <w:t>: (b) Indigenous</w:t>
      </w:r>
      <w:r w:rsidR="00EC3492" w:rsidRPr="0006004F">
        <w:rPr>
          <w:rFonts w:eastAsia="Calibri" w:cs="Times New Roman"/>
          <w:b/>
        </w:rPr>
        <w:t xml:space="preserve"> </w:t>
      </w:r>
      <w:r w:rsidR="008B2AFF" w:rsidRPr="0006004F">
        <w:rPr>
          <w:rFonts w:eastAsia="Calibri" w:cs="Times New Roman"/>
          <w:b/>
        </w:rPr>
        <w:t>youth,</w:t>
      </w:r>
      <w:r w:rsidRPr="0006004F">
        <w:rPr>
          <w:rFonts w:eastAsia="Calibri" w:cs="Times New Roman"/>
          <w:b/>
        </w:rPr>
        <w:t xml:space="preserve"> </w:t>
      </w:r>
    </w:p>
    <w:p w:rsidR="00842E2C" w:rsidRPr="0006004F" w:rsidRDefault="00B0529E" w:rsidP="00842E2C">
      <w:pPr>
        <w:spacing w:after="0"/>
        <w:ind w:left="360" w:right="288" w:hanging="360"/>
        <w:rPr>
          <w:rFonts w:eastAsia="Calibri" w:cs="Times New Roman"/>
          <w:b/>
        </w:rPr>
      </w:pPr>
      <w:r>
        <w:rPr>
          <w:rFonts w:eastAsia="Calibri" w:cs="Times New Roman"/>
          <w:b/>
        </w:rPr>
        <w:t>Intervention</w:t>
      </w:r>
      <w:r w:rsidR="004B75DE" w:rsidRPr="0006004F">
        <w:rPr>
          <w:rFonts w:eastAsia="Calibri" w:cs="Times New Roman"/>
          <w:b/>
        </w:rPr>
        <w:t xml:space="preserve"> by </w:t>
      </w:r>
      <w:r w:rsidR="00842E2C" w:rsidRPr="0006004F">
        <w:rPr>
          <w:rFonts w:eastAsia="Calibri" w:cs="Times New Roman"/>
          <w:b/>
        </w:rPr>
        <w:t xml:space="preserve">the National Native American Boarding School Healing Coalition (NABS) </w:t>
      </w:r>
    </w:p>
    <w:p w:rsidR="00842E2C" w:rsidRPr="0006004F" w:rsidRDefault="00B0529E" w:rsidP="004B75DE">
      <w:pPr>
        <w:spacing w:after="0"/>
        <w:ind w:left="360" w:right="288" w:hanging="360"/>
        <w:rPr>
          <w:rFonts w:eastAsia="Calibri" w:cs="Times New Roman"/>
          <w:b/>
        </w:rPr>
      </w:pPr>
      <w:proofErr w:type="gramStart"/>
      <w:r>
        <w:rPr>
          <w:rFonts w:eastAsia="Calibri" w:cs="Times New Roman"/>
          <w:b/>
        </w:rPr>
        <w:t>in</w:t>
      </w:r>
      <w:proofErr w:type="gramEnd"/>
      <w:r>
        <w:rPr>
          <w:rFonts w:eastAsia="Calibri" w:cs="Times New Roman"/>
          <w:b/>
        </w:rPr>
        <w:t xml:space="preserve"> conjunction with</w:t>
      </w:r>
      <w:r w:rsidR="00842E2C" w:rsidRPr="0006004F">
        <w:rPr>
          <w:rFonts w:eastAsia="Calibri" w:cs="Times New Roman"/>
          <w:b/>
        </w:rPr>
        <w:t xml:space="preserve"> </w:t>
      </w:r>
      <w:r w:rsidR="004B75DE" w:rsidRPr="0006004F">
        <w:rPr>
          <w:rFonts w:eastAsia="Calibri" w:cs="Times New Roman"/>
          <w:b/>
        </w:rPr>
        <w:t>the International Indian Treaty Council (IITC)</w:t>
      </w:r>
      <w:r w:rsidR="0006004F">
        <w:rPr>
          <w:rFonts w:eastAsia="Calibri" w:cs="Times New Roman"/>
          <w:b/>
        </w:rPr>
        <w:t>, April 27, 2017</w:t>
      </w:r>
      <w:r w:rsidR="004B75DE" w:rsidRPr="0006004F">
        <w:rPr>
          <w:rFonts w:eastAsia="Calibri" w:cs="Times New Roman"/>
          <w:b/>
        </w:rPr>
        <w:t xml:space="preserve"> </w:t>
      </w:r>
    </w:p>
    <w:p w:rsidR="004B75DE" w:rsidRPr="0006004F" w:rsidRDefault="004B75DE" w:rsidP="004B75DE">
      <w:pPr>
        <w:spacing w:after="0"/>
        <w:ind w:left="360" w:right="288" w:hanging="360"/>
        <w:rPr>
          <w:rFonts w:eastAsia="Calibri" w:cs="Times New Roman"/>
          <w:b/>
        </w:rPr>
      </w:pPr>
      <w:r w:rsidRPr="0006004F">
        <w:rPr>
          <w:rFonts w:eastAsia="Calibri" w:cs="Times New Roman"/>
          <w:b/>
        </w:rPr>
        <w:t xml:space="preserve">Presented by Christine Diindiisi McCleave, </w:t>
      </w:r>
      <w:r w:rsidR="001F4483" w:rsidRPr="0006004F">
        <w:rPr>
          <w:rFonts w:eastAsia="Calibri" w:cs="Times New Roman"/>
          <w:b/>
        </w:rPr>
        <w:t xml:space="preserve">Turtle Mountain Ojibwe, </w:t>
      </w:r>
      <w:r w:rsidRPr="0006004F">
        <w:rPr>
          <w:rFonts w:eastAsia="Calibri" w:cs="Times New Roman"/>
          <w:b/>
        </w:rPr>
        <w:t>NABS</w:t>
      </w:r>
    </w:p>
    <w:p w:rsidR="004B75DE" w:rsidRPr="0006004F" w:rsidRDefault="004B75DE" w:rsidP="004B75DE">
      <w:pPr>
        <w:spacing w:after="0"/>
        <w:ind w:right="288"/>
        <w:rPr>
          <w:rFonts w:cs="Times New Roman"/>
          <w:b/>
        </w:rPr>
      </w:pPr>
    </w:p>
    <w:p w:rsidR="0089300A" w:rsidRPr="0006004F" w:rsidRDefault="004B75DE" w:rsidP="004B75DE">
      <w:pPr>
        <w:spacing w:after="0"/>
        <w:ind w:right="288"/>
      </w:pPr>
      <w:r w:rsidRPr="0006004F">
        <w:t>Thank you M</w:t>
      </w:r>
      <w:r w:rsidR="00842E2C" w:rsidRPr="0006004F">
        <w:t xml:space="preserve">adame </w:t>
      </w:r>
      <w:r w:rsidRPr="0006004F">
        <w:t xml:space="preserve">Chair and respectful greetings to all delegations. For this agenda item, the </w:t>
      </w:r>
      <w:r w:rsidR="00842E2C" w:rsidRPr="0006004F">
        <w:t xml:space="preserve">National Native American Boarding School Healing Coalition (NABS) and the </w:t>
      </w:r>
      <w:r w:rsidRPr="0006004F">
        <w:t>Inter</w:t>
      </w:r>
      <w:r w:rsidR="00A30C00" w:rsidRPr="0006004F">
        <w:t>national Indian Treaty Council</w:t>
      </w:r>
      <w:r w:rsidRPr="0006004F">
        <w:t xml:space="preserve"> </w:t>
      </w:r>
      <w:r w:rsidR="00842E2C" w:rsidRPr="0006004F">
        <w:t xml:space="preserve">(IITC) </w:t>
      </w:r>
      <w:r w:rsidR="001A0016">
        <w:t xml:space="preserve">highlight </w:t>
      </w:r>
      <w:r w:rsidR="006B00B9" w:rsidRPr="0006004F">
        <w:t xml:space="preserve">the </w:t>
      </w:r>
      <w:r w:rsidR="001A0016">
        <w:t xml:space="preserve">important </w:t>
      </w:r>
      <w:r w:rsidR="006B00B9" w:rsidRPr="0006004F">
        <w:t xml:space="preserve">recommendations </w:t>
      </w:r>
      <w:r w:rsidR="0006004F">
        <w:t xml:space="preserve">of </w:t>
      </w:r>
      <w:r w:rsidR="00842E2C" w:rsidRPr="0006004F">
        <w:t xml:space="preserve">the report of the </w:t>
      </w:r>
      <w:r w:rsidR="006B00B9" w:rsidRPr="0006004F">
        <w:t>International Expert Group Meeting (EGM) on Indigenous Children and Youth in Detention, Custody, Foster-Care and Adoption</w:t>
      </w:r>
      <w:r w:rsidR="00842E2C" w:rsidRPr="0006004F">
        <w:t xml:space="preserve"> presented to the </w:t>
      </w:r>
      <w:r w:rsidR="00E54E42">
        <w:t>Permanent Forum (UNPFII)</w:t>
      </w:r>
      <w:r w:rsidR="00842E2C" w:rsidRPr="0006004F">
        <w:t xml:space="preserve"> </w:t>
      </w:r>
      <w:r w:rsidR="00EE1085">
        <w:t>9</w:t>
      </w:r>
      <w:r w:rsidR="00EE1085" w:rsidRPr="00EE1085">
        <w:rPr>
          <w:vertAlign w:val="superscript"/>
        </w:rPr>
        <w:t>th</w:t>
      </w:r>
      <w:r w:rsidR="00EE1085">
        <w:t xml:space="preserve"> </w:t>
      </w:r>
      <w:r w:rsidR="00842E2C" w:rsidRPr="0006004F">
        <w:t>session in 2010.</w:t>
      </w:r>
      <w:r w:rsidR="006C575D">
        <w:t xml:space="preserve"> </w:t>
      </w:r>
    </w:p>
    <w:p w:rsidR="0077102F" w:rsidRPr="0006004F" w:rsidRDefault="0077102F" w:rsidP="0077102F">
      <w:pPr>
        <w:spacing w:after="0"/>
        <w:ind w:right="288"/>
      </w:pPr>
    </w:p>
    <w:p w:rsidR="0077102F" w:rsidRPr="0006004F" w:rsidRDefault="006C575D" w:rsidP="0077102F">
      <w:pPr>
        <w:spacing w:after="0"/>
        <w:ind w:right="288"/>
      </w:pPr>
      <w:r>
        <w:t>The Boarding School Healing Coalition</w:t>
      </w:r>
      <w:r w:rsidR="00EC70E7">
        <w:t xml:space="preserve"> was </w:t>
      </w:r>
      <w:r>
        <w:t>formed</w:t>
      </w:r>
      <w:r w:rsidR="00EC70E7">
        <w:t xml:space="preserve"> </w:t>
      </w:r>
      <w:r>
        <w:t>i</w:t>
      </w:r>
      <w:r w:rsidR="0077102F" w:rsidRPr="0006004F">
        <w:t>n 2012</w:t>
      </w:r>
      <w:r w:rsidR="00EC70E7">
        <w:t xml:space="preserve"> </w:t>
      </w:r>
      <w:r w:rsidR="0077102F" w:rsidRPr="0006004F">
        <w:t xml:space="preserve">to develop a strategy to focus public attention on the </w:t>
      </w:r>
      <w:r w:rsidR="00EC70E7">
        <w:t xml:space="preserve">impacts on </w:t>
      </w:r>
      <w:r w:rsidR="0077102F" w:rsidRPr="0006004F">
        <w:t xml:space="preserve">American Indian and Alaska Native individuals, families, </w:t>
      </w:r>
      <w:r>
        <w:t>and</w:t>
      </w:r>
      <w:r w:rsidR="00195C57">
        <w:t xml:space="preserve"> </w:t>
      </w:r>
      <w:r w:rsidR="0077102F" w:rsidRPr="0006004F">
        <w:t xml:space="preserve">communities </w:t>
      </w:r>
      <w:r>
        <w:t>impacted by</w:t>
      </w:r>
      <w:r w:rsidR="002E365E">
        <w:t xml:space="preserve"> </w:t>
      </w:r>
      <w:r w:rsidR="0077102F" w:rsidRPr="0006004F">
        <w:t xml:space="preserve">the US Indian Boarding School policy which was implemented </w:t>
      </w:r>
      <w:r w:rsidR="00FF2DC5">
        <w:t>in 1869.</w:t>
      </w:r>
      <w:r>
        <w:t xml:space="preserve"> </w:t>
      </w:r>
      <w:r w:rsidR="00EC70E7">
        <w:t>The US has not taken responsibility for the ongoing impacts which incl</w:t>
      </w:r>
      <w:r w:rsidR="0077102F" w:rsidRPr="0006004F">
        <w:t>ude intergenerational trauma, l</w:t>
      </w:r>
      <w:r>
        <w:t>oss of l</w:t>
      </w:r>
      <w:r w:rsidR="0077102F" w:rsidRPr="0006004F">
        <w:t>anguage and cultur</w:t>
      </w:r>
      <w:r w:rsidR="00EC70E7">
        <w:t>e</w:t>
      </w:r>
      <w:r w:rsidR="008B2AFF">
        <w:t>, cycles of imprisonment</w:t>
      </w:r>
      <w:r>
        <w:t>,</w:t>
      </w:r>
      <w:r w:rsidR="008B2AFF">
        <w:t xml:space="preserve"> </w:t>
      </w:r>
      <w:r w:rsidR="0077102F" w:rsidRPr="0006004F">
        <w:t xml:space="preserve">and thousands of </w:t>
      </w:r>
      <w:r w:rsidR="0006004F">
        <w:t xml:space="preserve">missing </w:t>
      </w:r>
      <w:r w:rsidR="0077102F" w:rsidRPr="0006004F">
        <w:t xml:space="preserve">children whose fate </w:t>
      </w:r>
      <w:r w:rsidR="00EC70E7">
        <w:t xml:space="preserve">while </w:t>
      </w:r>
      <w:r w:rsidR="0006004F">
        <w:t xml:space="preserve">in government custody remains </w:t>
      </w:r>
      <w:r w:rsidR="009413C4">
        <w:t xml:space="preserve">yet </w:t>
      </w:r>
      <w:r w:rsidR="00EC70E7">
        <w:t>unknown</w:t>
      </w:r>
      <w:r w:rsidR="0077102F" w:rsidRPr="0006004F">
        <w:t>.</w:t>
      </w:r>
      <w:r>
        <w:t xml:space="preserve"> </w:t>
      </w:r>
    </w:p>
    <w:p w:rsidR="0077102F" w:rsidRPr="0006004F" w:rsidRDefault="0077102F" w:rsidP="004B75DE">
      <w:pPr>
        <w:spacing w:after="0"/>
        <w:ind w:right="288"/>
      </w:pPr>
    </w:p>
    <w:p w:rsidR="000628F4" w:rsidRPr="0006004F" w:rsidRDefault="00842E2C" w:rsidP="0089300A">
      <w:pPr>
        <w:spacing w:after="0"/>
        <w:ind w:right="288"/>
      </w:pPr>
      <w:r w:rsidRPr="0006004F">
        <w:t xml:space="preserve">We </w:t>
      </w:r>
      <w:r w:rsidR="00EC70E7">
        <w:t xml:space="preserve">underscore </w:t>
      </w:r>
      <w:r w:rsidRPr="0006004F">
        <w:t xml:space="preserve">in particular the </w:t>
      </w:r>
      <w:r w:rsidR="009413C4">
        <w:t>Experts’</w:t>
      </w:r>
      <w:r w:rsidR="0006004F">
        <w:t xml:space="preserve"> </w:t>
      </w:r>
      <w:r w:rsidRPr="0006004F">
        <w:t xml:space="preserve">recommendations in paragraph 104, </w:t>
      </w:r>
      <w:r w:rsidR="00451351" w:rsidRPr="0006004F">
        <w:t>“</w:t>
      </w:r>
      <w:r w:rsidR="00451351" w:rsidRPr="0006004F">
        <w:rPr>
          <w:i/>
        </w:rPr>
        <w:t>Experts call upon States to fully accept responsibility for the impacts of past state sponsored child remov</w:t>
      </w:r>
      <w:r w:rsidR="00FA67F6">
        <w:rPr>
          <w:i/>
        </w:rPr>
        <w:t>al programs and practices</w:t>
      </w:r>
      <w:r w:rsidR="004A1725" w:rsidRPr="0006004F">
        <w:rPr>
          <w:i/>
        </w:rPr>
        <w:t>…</w:t>
      </w:r>
      <w:r w:rsidR="00451351" w:rsidRPr="0006004F">
        <w:t xml:space="preserve">” and </w:t>
      </w:r>
      <w:r w:rsidRPr="0006004F">
        <w:t>paragraph</w:t>
      </w:r>
      <w:r w:rsidR="006C575D">
        <w:t xml:space="preserve"> </w:t>
      </w:r>
      <w:r w:rsidR="0089300A" w:rsidRPr="0006004F">
        <w:t>119</w:t>
      </w:r>
      <w:r w:rsidR="006C575D">
        <w:t xml:space="preserve"> </w:t>
      </w:r>
      <w:r w:rsidR="00451351" w:rsidRPr="0006004F">
        <w:t>“</w:t>
      </w:r>
      <w:r w:rsidR="0089300A" w:rsidRPr="0006004F">
        <w:rPr>
          <w:i/>
        </w:rPr>
        <w:t>Experts urge the UN</w:t>
      </w:r>
      <w:r w:rsidR="00B36859" w:rsidRPr="0006004F">
        <w:rPr>
          <w:i/>
        </w:rPr>
        <w:t xml:space="preserve"> Permanent </w:t>
      </w:r>
      <w:r w:rsidR="0089300A" w:rsidRPr="0006004F">
        <w:rPr>
          <w:i/>
        </w:rPr>
        <w:t>F</w:t>
      </w:r>
      <w:r w:rsidR="00B36859" w:rsidRPr="0006004F">
        <w:rPr>
          <w:i/>
        </w:rPr>
        <w:t>orum on Indigenous Issues</w:t>
      </w:r>
      <w:r w:rsidR="0089300A" w:rsidRPr="0006004F">
        <w:rPr>
          <w:i/>
        </w:rPr>
        <w:t xml:space="preserve"> to conduct a follow-up seminar </w:t>
      </w:r>
      <w:r w:rsidR="00987EFA" w:rsidRPr="0006004F">
        <w:rPr>
          <w:i/>
        </w:rPr>
        <w:t xml:space="preserve">(prior to the 11th session) </w:t>
      </w:r>
      <w:r w:rsidR="0089300A" w:rsidRPr="0006004F">
        <w:rPr>
          <w:i/>
        </w:rPr>
        <w:t>to monitor the implementation of the recommendations of the EGM and document additional good practice</w:t>
      </w:r>
      <w:r w:rsidR="00B36859" w:rsidRPr="0006004F">
        <w:rPr>
          <w:i/>
        </w:rPr>
        <w:t>s, solutions and lessons learned…</w:t>
      </w:r>
      <w:r w:rsidR="00451351" w:rsidRPr="0006004F">
        <w:t>”</w:t>
      </w:r>
      <w:r w:rsidR="0089300A" w:rsidRPr="0006004F">
        <w:rPr>
          <w:vertAlign w:val="superscript"/>
        </w:rPr>
        <w:footnoteReference w:id="1"/>
      </w:r>
    </w:p>
    <w:p w:rsidR="0089300A" w:rsidRPr="0006004F" w:rsidRDefault="0089300A" w:rsidP="0089300A">
      <w:pPr>
        <w:spacing w:after="0"/>
        <w:ind w:right="288"/>
        <w:rPr>
          <w:rFonts w:cs="Times New Roman"/>
        </w:rPr>
      </w:pPr>
    </w:p>
    <w:p w:rsidR="005A2A2B" w:rsidRPr="0006004F" w:rsidRDefault="00842E2C" w:rsidP="005A2A2B">
      <w:pPr>
        <w:spacing w:after="0"/>
        <w:ind w:right="288"/>
      </w:pPr>
      <w:r w:rsidRPr="0006004F">
        <w:rPr>
          <w:rFonts w:cs="Times New Roman"/>
        </w:rPr>
        <w:t>Th</w:t>
      </w:r>
      <w:r w:rsidR="0006004F">
        <w:rPr>
          <w:rFonts w:cs="Times New Roman"/>
        </w:rPr>
        <w:t xml:space="preserve">is </w:t>
      </w:r>
      <w:r w:rsidRPr="0006004F">
        <w:rPr>
          <w:rFonts w:cs="Times New Roman"/>
        </w:rPr>
        <w:t>follow</w:t>
      </w:r>
      <w:r w:rsidR="001A0016">
        <w:rPr>
          <w:rFonts w:cs="Times New Roman"/>
        </w:rPr>
        <w:t>-</w:t>
      </w:r>
      <w:r w:rsidRPr="0006004F">
        <w:rPr>
          <w:rFonts w:cs="Times New Roman"/>
        </w:rPr>
        <w:t xml:space="preserve">up seminar has not </w:t>
      </w:r>
      <w:r w:rsidR="00FA67F6">
        <w:rPr>
          <w:rFonts w:cs="Times New Roman"/>
        </w:rPr>
        <w:t xml:space="preserve">yet </w:t>
      </w:r>
      <w:r w:rsidRPr="0006004F">
        <w:rPr>
          <w:rFonts w:cs="Times New Roman"/>
        </w:rPr>
        <w:t>been carried out.</w:t>
      </w:r>
      <w:r w:rsidR="006C575D">
        <w:rPr>
          <w:rFonts w:cs="Times New Roman"/>
        </w:rPr>
        <w:t xml:space="preserve"> </w:t>
      </w:r>
      <w:r w:rsidR="0006004F">
        <w:rPr>
          <w:rFonts w:cs="Times New Roman"/>
        </w:rPr>
        <w:t>Since 2010, t</w:t>
      </w:r>
      <w:r w:rsidR="0089300A" w:rsidRPr="0006004F">
        <w:rPr>
          <w:rFonts w:cs="Times New Roman"/>
        </w:rPr>
        <w:t xml:space="preserve">here </w:t>
      </w:r>
      <w:r w:rsidR="0006004F">
        <w:rPr>
          <w:rFonts w:cs="Times New Roman"/>
        </w:rPr>
        <w:t xml:space="preserve">have been </w:t>
      </w:r>
      <w:r w:rsidR="0089300A" w:rsidRPr="0006004F">
        <w:rPr>
          <w:rFonts w:cs="Times New Roman"/>
        </w:rPr>
        <w:t xml:space="preserve">many important </w:t>
      </w:r>
      <w:r w:rsidR="0006004F">
        <w:rPr>
          <w:rFonts w:cs="Times New Roman"/>
        </w:rPr>
        <w:t xml:space="preserve">developments </w:t>
      </w:r>
      <w:r w:rsidR="0089300A" w:rsidRPr="0006004F">
        <w:rPr>
          <w:rFonts w:cs="Times New Roman"/>
        </w:rPr>
        <w:t xml:space="preserve">from </w:t>
      </w:r>
      <w:r w:rsidRPr="0006004F">
        <w:rPr>
          <w:rFonts w:cs="Times New Roman"/>
        </w:rPr>
        <w:t>I</w:t>
      </w:r>
      <w:r w:rsidR="0089300A" w:rsidRPr="0006004F">
        <w:rPr>
          <w:rFonts w:cs="Times New Roman"/>
        </w:rPr>
        <w:t xml:space="preserve">ndigenous </w:t>
      </w:r>
      <w:r w:rsidRPr="0006004F">
        <w:rPr>
          <w:rFonts w:cs="Times New Roman"/>
        </w:rPr>
        <w:t>P</w:t>
      </w:r>
      <w:r w:rsidR="0089300A" w:rsidRPr="0006004F">
        <w:rPr>
          <w:rFonts w:cs="Times New Roman"/>
        </w:rPr>
        <w:t xml:space="preserve">eoples around the world </w:t>
      </w:r>
      <w:r w:rsidR="0077102F" w:rsidRPr="0006004F">
        <w:rPr>
          <w:rFonts w:cs="Times New Roman"/>
        </w:rPr>
        <w:t>which could be presented and discussed at this seminar</w:t>
      </w:r>
      <w:r w:rsidR="0006004F">
        <w:rPr>
          <w:rFonts w:cs="Times New Roman"/>
        </w:rPr>
        <w:t>.</w:t>
      </w:r>
      <w:r w:rsidR="006C575D">
        <w:rPr>
          <w:rFonts w:cs="Times New Roman"/>
        </w:rPr>
        <w:t xml:space="preserve"> </w:t>
      </w:r>
      <w:r w:rsidR="00FA67F6">
        <w:rPr>
          <w:rFonts w:cs="Times New Roman"/>
        </w:rPr>
        <w:t>For</w:t>
      </w:r>
      <w:r w:rsidR="0006004F">
        <w:rPr>
          <w:rFonts w:cs="Times New Roman"/>
        </w:rPr>
        <w:t xml:space="preserve"> e</w:t>
      </w:r>
      <w:r w:rsidR="0077102F" w:rsidRPr="0006004F">
        <w:rPr>
          <w:rFonts w:cs="Times New Roman"/>
        </w:rPr>
        <w:t>xample</w:t>
      </w:r>
      <w:r w:rsidR="00FA67F6">
        <w:rPr>
          <w:rFonts w:cs="Times New Roman"/>
        </w:rPr>
        <w:t>, the</w:t>
      </w:r>
      <w:r w:rsidR="0006004F">
        <w:rPr>
          <w:rFonts w:cs="Times New Roman"/>
        </w:rPr>
        <w:t xml:space="preserve"> work </w:t>
      </w:r>
      <w:r w:rsidR="0077102F" w:rsidRPr="0006004F">
        <w:rPr>
          <w:rFonts w:cs="Times New Roman"/>
        </w:rPr>
        <w:t xml:space="preserve">of the </w:t>
      </w:r>
      <w:r w:rsidR="00840264" w:rsidRPr="0006004F">
        <w:t>Truth and Reconciliation Commission</w:t>
      </w:r>
      <w:r w:rsidR="00B36859" w:rsidRPr="0006004F">
        <w:t xml:space="preserve"> (TRC)</w:t>
      </w:r>
      <w:r w:rsidR="00840264" w:rsidRPr="0006004F">
        <w:t xml:space="preserve"> </w:t>
      </w:r>
      <w:r w:rsidR="0077102F" w:rsidRPr="0006004F">
        <w:t xml:space="preserve">in Canada </w:t>
      </w:r>
      <w:r w:rsidR="009413C4">
        <w:t xml:space="preserve">from 2010-2015 </w:t>
      </w:r>
      <w:r w:rsidR="0077102F" w:rsidRPr="0006004F">
        <w:t xml:space="preserve">which </w:t>
      </w:r>
      <w:r w:rsidR="00840264" w:rsidRPr="0006004F">
        <w:t xml:space="preserve">investigated the cultural genocide of </w:t>
      </w:r>
      <w:r w:rsidR="0006004F">
        <w:t xml:space="preserve">Indigenous </w:t>
      </w:r>
      <w:r w:rsidR="00840264" w:rsidRPr="0006004F">
        <w:t xml:space="preserve">children </w:t>
      </w:r>
      <w:r w:rsidR="0006004F">
        <w:t xml:space="preserve">by </w:t>
      </w:r>
      <w:r w:rsidR="00840264" w:rsidRPr="0006004F">
        <w:t>the government and church-run residential schools. The Commission</w:t>
      </w:r>
      <w:r w:rsidR="001A0016">
        <w:t xml:space="preserve"> made </w:t>
      </w:r>
      <w:r w:rsidR="00840264" w:rsidRPr="0006004F">
        <w:t xml:space="preserve">94 </w:t>
      </w:r>
      <w:r w:rsidR="00987EFA" w:rsidRPr="0006004F">
        <w:t>Calls to A</w:t>
      </w:r>
      <w:r w:rsidR="00840264" w:rsidRPr="0006004F">
        <w:t>ction</w:t>
      </w:r>
      <w:r w:rsidR="00FA67F6">
        <w:t xml:space="preserve">. </w:t>
      </w:r>
      <w:r w:rsidR="00FA67F6" w:rsidRPr="009413C4">
        <w:rPr>
          <w:u w:val="single"/>
        </w:rPr>
        <w:t xml:space="preserve">The </w:t>
      </w:r>
      <w:r w:rsidR="005A2A2B" w:rsidRPr="009413C4">
        <w:rPr>
          <w:u w:val="single"/>
        </w:rPr>
        <w:t xml:space="preserve">assessment of </w:t>
      </w:r>
      <w:r w:rsidR="00FA67F6" w:rsidRPr="009413C4">
        <w:rPr>
          <w:u w:val="single"/>
        </w:rPr>
        <w:t>the</w:t>
      </w:r>
      <w:r w:rsidR="0077102F" w:rsidRPr="009413C4">
        <w:rPr>
          <w:u w:val="single"/>
        </w:rPr>
        <w:t xml:space="preserve"> implementation and impacts </w:t>
      </w:r>
      <w:r w:rsidR="00FA67F6" w:rsidRPr="009413C4">
        <w:rPr>
          <w:u w:val="single"/>
        </w:rPr>
        <w:t xml:space="preserve">of those calls to action </w:t>
      </w:r>
      <w:r w:rsidR="005A2A2B" w:rsidRPr="009413C4">
        <w:rPr>
          <w:u w:val="single"/>
        </w:rPr>
        <w:t xml:space="preserve">would </w:t>
      </w:r>
      <w:r w:rsidR="0006004F" w:rsidRPr="009413C4">
        <w:rPr>
          <w:u w:val="single"/>
        </w:rPr>
        <w:t xml:space="preserve">be an </w:t>
      </w:r>
      <w:r w:rsidR="005A2A2B" w:rsidRPr="009413C4">
        <w:rPr>
          <w:u w:val="single"/>
        </w:rPr>
        <w:t>important contribution to the development of models that could be applied in other countries which carried out similar programs.</w:t>
      </w:r>
      <w:r w:rsidR="006C575D">
        <w:t xml:space="preserve"> </w:t>
      </w:r>
    </w:p>
    <w:p w:rsidR="005A2A2B" w:rsidRPr="0006004F" w:rsidRDefault="005A2A2B" w:rsidP="005A2A2B">
      <w:pPr>
        <w:spacing w:after="0"/>
        <w:ind w:right="288"/>
      </w:pPr>
    </w:p>
    <w:p w:rsidR="005A2A2B" w:rsidRPr="0006004F" w:rsidRDefault="009925F2" w:rsidP="0006004F">
      <w:pPr>
        <w:spacing w:after="0"/>
        <w:ind w:right="288"/>
      </w:pPr>
      <w:r w:rsidRPr="0006004F">
        <w:t>In January 2016</w:t>
      </w:r>
      <w:r w:rsidR="00B36859" w:rsidRPr="0006004F">
        <w:t xml:space="preserve">, </w:t>
      </w:r>
      <w:r w:rsidR="0006004F">
        <w:t xml:space="preserve">our organizations </w:t>
      </w:r>
      <w:r w:rsidR="006B5F4C" w:rsidRPr="0006004F">
        <w:t>made a joint statement</w:t>
      </w:r>
      <w:r w:rsidR="0089300A" w:rsidRPr="0006004F">
        <w:t xml:space="preserve"> </w:t>
      </w:r>
      <w:r w:rsidR="0006004F">
        <w:t xml:space="preserve">at </w:t>
      </w:r>
      <w:r w:rsidR="005A2A2B" w:rsidRPr="0006004F">
        <w:t xml:space="preserve">the </w:t>
      </w:r>
      <w:r w:rsidR="00BD12FB">
        <w:t>Permanent Forum (</w:t>
      </w:r>
      <w:r w:rsidR="008B2AFF" w:rsidRPr="0006004F">
        <w:t>UNPFII</w:t>
      </w:r>
      <w:r w:rsidR="00BD12FB">
        <w:t>)</w:t>
      </w:r>
      <w:r w:rsidR="008B2AFF" w:rsidRPr="0006004F">
        <w:t xml:space="preserve"> </w:t>
      </w:r>
      <w:r w:rsidR="009413C4">
        <w:t>Expert Group Meeting</w:t>
      </w:r>
      <w:r w:rsidR="006B5F4C" w:rsidRPr="0006004F">
        <w:t xml:space="preserve"> </w:t>
      </w:r>
      <w:r w:rsidR="00BD12FB">
        <w:t>on Indigenous L</w:t>
      </w:r>
      <w:r w:rsidR="005A2A2B" w:rsidRPr="0006004F">
        <w:t>anguages address</w:t>
      </w:r>
      <w:r w:rsidR="0006004F">
        <w:t>ing</w:t>
      </w:r>
      <w:r w:rsidR="005A2A2B" w:rsidRPr="0006004F">
        <w:t xml:space="preserve"> the US </w:t>
      </w:r>
      <w:r w:rsidR="002E365E">
        <w:t xml:space="preserve">Boarding School </w:t>
      </w:r>
      <w:r w:rsidR="005A2A2B" w:rsidRPr="0006004F">
        <w:t>polic</w:t>
      </w:r>
      <w:r w:rsidR="009413C4">
        <w:t>y’</w:t>
      </w:r>
      <w:r w:rsidR="0006004F">
        <w:t>s</w:t>
      </w:r>
      <w:r w:rsidR="005A2A2B" w:rsidRPr="0006004F">
        <w:t xml:space="preserve"> </w:t>
      </w:r>
      <w:r w:rsidR="009413C4">
        <w:t>intentional destruction of our languages</w:t>
      </w:r>
      <w:r w:rsidR="005A2A2B" w:rsidRPr="0006004F">
        <w:t xml:space="preserve">. Examples of the </w:t>
      </w:r>
      <w:r w:rsidR="008B2AFF" w:rsidRPr="0006004F">
        <w:t>relationship</w:t>
      </w:r>
      <w:r w:rsidR="005A2A2B" w:rsidRPr="0006004F">
        <w:t xml:space="preserve"> </w:t>
      </w:r>
      <w:r w:rsidR="008B2AFF" w:rsidRPr="0006004F">
        <w:t>between</w:t>
      </w:r>
      <w:r w:rsidR="009413C4">
        <w:t xml:space="preserve"> Boarding </w:t>
      </w:r>
      <w:r w:rsidR="008B2AFF" w:rsidRPr="0006004F">
        <w:t>School</w:t>
      </w:r>
      <w:r w:rsidR="005A2A2B" w:rsidRPr="0006004F">
        <w:t xml:space="preserve"> Policies </w:t>
      </w:r>
      <w:r w:rsidR="002E365E">
        <w:t xml:space="preserve">on the viability of Native languages </w:t>
      </w:r>
      <w:r w:rsidR="005A2A2B" w:rsidRPr="0006004F">
        <w:t xml:space="preserve">as </w:t>
      </w:r>
      <w:r w:rsidR="002E365E">
        <w:t xml:space="preserve">well as </w:t>
      </w:r>
      <w:r w:rsidR="005A2A2B" w:rsidRPr="0006004F">
        <w:t xml:space="preserve">effective </w:t>
      </w:r>
      <w:r w:rsidR="0006004F">
        <w:t>model</w:t>
      </w:r>
      <w:r w:rsidR="0076167B">
        <w:t>s</w:t>
      </w:r>
      <w:r w:rsidR="005A2A2B" w:rsidRPr="0006004F">
        <w:t xml:space="preserve"> for language </w:t>
      </w:r>
      <w:r w:rsidR="008B2AFF" w:rsidRPr="0006004F">
        <w:t>restoration</w:t>
      </w:r>
      <w:r w:rsidR="005A2A2B" w:rsidRPr="0006004F">
        <w:t xml:space="preserve"> being carried out by Indigenous Peoples would make a significant </w:t>
      </w:r>
      <w:r w:rsidR="008B2AFF" w:rsidRPr="0006004F">
        <w:t>contri</w:t>
      </w:r>
      <w:r w:rsidR="008B2AFF">
        <w:t>b</w:t>
      </w:r>
      <w:r w:rsidR="008B2AFF" w:rsidRPr="0006004F">
        <w:t>ution</w:t>
      </w:r>
      <w:r w:rsidR="005A2A2B" w:rsidRPr="0006004F">
        <w:t xml:space="preserve"> to </w:t>
      </w:r>
      <w:r w:rsidR="0006004F">
        <w:t xml:space="preserve">the </w:t>
      </w:r>
      <w:r w:rsidR="00BD12FB">
        <w:t>Permanent Forum’s</w:t>
      </w:r>
      <w:r w:rsidR="0006004F">
        <w:t xml:space="preserve"> </w:t>
      </w:r>
      <w:r w:rsidR="005A2A2B" w:rsidRPr="0006004F">
        <w:t>preparation</w:t>
      </w:r>
      <w:r w:rsidR="0006004F">
        <w:t>s</w:t>
      </w:r>
      <w:r w:rsidR="005A2A2B" w:rsidRPr="0006004F">
        <w:t xml:space="preserve"> for the year of </w:t>
      </w:r>
      <w:r w:rsidR="008B2AFF" w:rsidRPr="0006004F">
        <w:t>Indigenous</w:t>
      </w:r>
      <w:r w:rsidR="005A2A2B" w:rsidRPr="0006004F">
        <w:t xml:space="preserve"> </w:t>
      </w:r>
      <w:r w:rsidR="008B2AFF" w:rsidRPr="0006004F">
        <w:t>Language</w:t>
      </w:r>
      <w:r w:rsidR="008B2AFF">
        <w:t>s</w:t>
      </w:r>
      <w:r w:rsidR="00BD12FB">
        <w:t xml:space="preserve"> in 2019</w:t>
      </w:r>
      <w:r w:rsidR="005A2A2B" w:rsidRPr="0006004F">
        <w:t>.</w:t>
      </w:r>
      <w:r w:rsidR="006C575D">
        <w:t xml:space="preserve"> </w:t>
      </w:r>
    </w:p>
    <w:p w:rsidR="005A2A2B" w:rsidRPr="0006004F" w:rsidRDefault="005A2A2B" w:rsidP="0006004F">
      <w:pPr>
        <w:spacing w:after="0"/>
        <w:ind w:right="288"/>
      </w:pPr>
    </w:p>
    <w:p w:rsidR="005A2A2B" w:rsidRPr="0006004F" w:rsidRDefault="005A2A2B" w:rsidP="0006004F">
      <w:pPr>
        <w:spacing w:after="0"/>
        <w:ind w:right="288"/>
      </w:pPr>
      <w:r w:rsidRPr="0006004F">
        <w:t xml:space="preserve">An additional </w:t>
      </w:r>
      <w:r w:rsidR="008B2AFF">
        <w:t xml:space="preserve">critical human rights </w:t>
      </w:r>
      <w:r w:rsidR="0076167B">
        <w:t xml:space="preserve">concern </w:t>
      </w:r>
      <w:r w:rsidRPr="0006004F">
        <w:t xml:space="preserve">is the </w:t>
      </w:r>
      <w:r w:rsidR="001A0016">
        <w:t xml:space="preserve">unknown status </w:t>
      </w:r>
      <w:r w:rsidR="0076167B">
        <w:t>of</w:t>
      </w:r>
      <w:r w:rsidR="008B2AFF">
        <w:t xml:space="preserve"> </w:t>
      </w:r>
      <w:r w:rsidR="001A0016">
        <w:t xml:space="preserve">the </w:t>
      </w:r>
      <w:r w:rsidRPr="0006004F">
        <w:t xml:space="preserve">many Indigenous </w:t>
      </w:r>
      <w:r w:rsidR="008B2AFF" w:rsidRPr="0006004F">
        <w:t>children</w:t>
      </w:r>
      <w:r w:rsidR="0006004F">
        <w:t xml:space="preserve"> who never returned home</w:t>
      </w:r>
      <w:r w:rsidRPr="0006004F">
        <w:t xml:space="preserve"> </w:t>
      </w:r>
      <w:r w:rsidR="008B2AFF">
        <w:t xml:space="preserve">after removal to Boarding Schools </w:t>
      </w:r>
      <w:r w:rsidR="002E365E">
        <w:t xml:space="preserve">as well as </w:t>
      </w:r>
      <w:r w:rsidR="001A0016">
        <w:t xml:space="preserve">the </w:t>
      </w:r>
      <w:r w:rsidRPr="0006004F">
        <w:t>ma</w:t>
      </w:r>
      <w:r w:rsidR="002E365E">
        <w:t xml:space="preserve">ny </w:t>
      </w:r>
      <w:r w:rsidRPr="0006004F">
        <w:t>unmarked graves at former Boarding School sites</w:t>
      </w:r>
      <w:r w:rsidR="008B2AFF">
        <w:t xml:space="preserve"> in the US.</w:t>
      </w:r>
      <w:r w:rsidR="006C575D">
        <w:t xml:space="preserve"> </w:t>
      </w:r>
      <w:r w:rsidR="008B2AFF">
        <w:t>Disproportionate</w:t>
      </w:r>
      <w:r w:rsidR="0006004F">
        <w:t xml:space="preserve"> </w:t>
      </w:r>
      <w:r w:rsidR="008B2AFF">
        <w:t>levels</w:t>
      </w:r>
      <w:r w:rsidR="0006004F">
        <w:t xml:space="preserve"> of Indigenous Children in State</w:t>
      </w:r>
      <w:r w:rsidRPr="0006004F">
        <w:t xml:space="preserve"> </w:t>
      </w:r>
      <w:r w:rsidR="0006004F">
        <w:t xml:space="preserve">Custody in </w:t>
      </w:r>
      <w:r w:rsidR="0076167B">
        <w:t xml:space="preserve">the US and </w:t>
      </w:r>
      <w:r w:rsidR="0006004F">
        <w:t>many countries</w:t>
      </w:r>
      <w:r w:rsidR="00EE1085">
        <w:t xml:space="preserve">, </w:t>
      </w:r>
      <w:r w:rsidR="0006004F">
        <w:t xml:space="preserve">as well as </w:t>
      </w:r>
      <w:r w:rsidR="00EE1085">
        <w:t xml:space="preserve">elevated impacts on disabled Indigenous children </w:t>
      </w:r>
      <w:r w:rsidR="001A0016">
        <w:t>including g</w:t>
      </w:r>
      <w:r w:rsidR="008B2AFF">
        <w:t xml:space="preserve">reater levels of </w:t>
      </w:r>
      <w:r w:rsidR="00EE1085">
        <w:t xml:space="preserve">death in </w:t>
      </w:r>
      <w:r w:rsidR="008B2AFF">
        <w:t>custody</w:t>
      </w:r>
      <w:r w:rsidR="001A0016">
        <w:t>,</w:t>
      </w:r>
      <w:r w:rsidR="00EE1085">
        <w:t xml:space="preserve"> are </w:t>
      </w:r>
      <w:r w:rsidR="001A0016">
        <w:t xml:space="preserve">also </w:t>
      </w:r>
      <w:r w:rsidR="008B2AFF">
        <w:t>in</w:t>
      </w:r>
      <w:r w:rsidR="0006004F">
        <w:t xml:space="preserve"> need of further </w:t>
      </w:r>
      <w:r w:rsidR="00BD12FB">
        <w:t>investigation</w:t>
      </w:r>
      <w:r w:rsidR="0006004F">
        <w:t>.</w:t>
      </w:r>
      <w:r w:rsidR="006C575D">
        <w:t xml:space="preserve"> </w:t>
      </w:r>
    </w:p>
    <w:p w:rsidR="005A2A2B" w:rsidRPr="0006004F" w:rsidRDefault="005A2A2B" w:rsidP="0006004F">
      <w:pPr>
        <w:spacing w:after="0"/>
        <w:ind w:right="288"/>
      </w:pPr>
    </w:p>
    <w:p w:rsidR="004B18FC" w:rsidRPr="0006004F" w:rsidRDefault="0089300A" w:rsidP="0089300A">
      <w:pPr>
        <w:spacing w:after="0"/>
        <w:ind w:right="288"/>
        <w:rPr>
          <w:rFonts w:cs="Times New Roman"/>
        </w:rPr>
      </w:pPr>
      <w:r w:rsidRPr="0006004F">
        <w:rPr>
          <w:rFonts w:cs="Times New Roman"/>
        </w:rPr>
        <w:t xml:space="preserve">Therefore, </w:t>
      </w:r>
      <w:r w:rsidR="00352181" w:rsidRPr="0006004F">
        <w:rPr>
          <w:rFonts w:cs="Times New Roman"/>
        </w:rPr>
        <w:t>we</w:t>
      </w:r>
      <w:r w:rsidRPr="0006004F">
        <w:rPr>
          <w:rFonts w:cs="Times New Roman"/>
        </w:rPr>
        <w:t xml:space="preserve"> respectfully request </w:t>
      </w:r>
      <w:r w:rsidR="005A2A2B" w:rsidRPr="0006004F">
        <w:rPr>
          <w:rFonts w:cs="Times New Roman"/>
        </w:rPr>
        <w:t xml:space="preserve">that the </w:t>
      </w:r>
      <w:r w:rsidRPr="0006004F">
        <w:rPr>
          <w:rFonts w:cs="Times New Roman"/>
        </w:rPr>
        <w:t xml:space="preserve">follow up </w:t>
      </w:r>
      <w:r w:rsidR="005A2A2B" w:rsidRPr="0006004F">
        <w:rPr>
          <w:rFonts w:cs="Times New Roman"/>
        </w:rPr>
        <w:t xml:space="preserve">seminar called for by the </w:t>
      </w:r>
      <w:r w:rsidR="00352181" w:rsidRPr="0006004F">
        <w:rPr>
          <w:rFonts w:cs="Times New Roman"/>
        </w:rPr>
        <w:t xml:space="preserve">EGM’s Report from </w:t>
      </w:r>
      <w:r w:rsidR="008C2D7B" w:rsidRPr="0006004F">
        <w:rPr>
          <w:rFonts w:cs="Times New Roman"/>
        </w:rPr>
        <w:t>the</w:t>
      </w:r>
      <w:r w:rsidR="00352181" w:rsidRPr="0006004F">
        <w:rPr>
          <w:rFonts w:cs="Times New Roman"/>
        </w:rPr>
        <w:t xml:space="preserve"> </w:t>
      </w:r>
      <w:r w:rsidR="005A2A2B" w:rsidRPr="0006004F">
        <w:rPr>
          <w:rFonts w:cs="Times New Roman"/>
        </w:rPr>
        <w:t xml:space="preserve">UNPFII </w:t>
      </w:r>
      <w:r w:rsidR="00352181" w:rsidRPr="0006004F">
        <w:rPr>
          <w:rFonts w:cs="Times New Roman"/>
        </w:rPr>
        <w:t>Ninth Session</w:t>
      </w:r>
      <w:r w:rsidR="005A2A2B" w:rsidRPr="0006004F">
        <w:rPr>
          <w:rFonts w:cs="Times New Roman"/>
        </w:rPr>
        <w:t xml:space="preserve"> be organized in the next year</w:t>
      </w:r>
      <w:r w:rsidR="008C2D7B" w:rsidRPr="0006004F">
        <w:rPr>
          <w:rFonts w:cs="Times New Roman"/>
        </w:rPr>
        <w:t xml:space="preserve">. </w:t>
      </w:r>
    </w:p>
    <w:p w:rsidR="005A2A2B" w:rsidRPr="0006004F" w:rsidRDefault="005A2A2B" w:rsidP="0089300A">
      <w:pPr>
        <w:spacing w:after="0"/>
        <w:ind w:right="288"/>
        <w:rPr>
          <w:rFonts w:cs="Times New Roman"/>
        </w:rPr>
      </w:pPr>
    </w:p>
    <w:p w:rsidR="004B18FC" w:rsidRPr="006B5F4C" w:rsidRDefault="004B18FC" w:rsidP="004B18FC">
      <w:pPr>
        <w:spacing w:after="0"/>
        <w:ind w:right="288"/>
        <w:rPr>
          <w:rFonts w:cs="Times New Roman"/>
        </w:rPr>
      </w:pPr>
      <w:r w:rsidRPr="006B5F4C">
        <w:rPr>
          <w:rFonts w:cs="Times New Roman"/>
        </w:rPr>
        <w:t xml:space="preserve">Chi miigwich. Thank you. </w:t>
      </w:r>
    </w:p>
    <w:sectPr w:rsidR="004B18FC" w:rsidRPr="006B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AA" w:rsidRDefault="00E903AA" w:rsidP="00717308">
      <w:pPr>
        <w:spacing w:after="0" w:line="240" w:lineRule="auto"/>
      </w:pPr>
      <w:r>
        <w:separator/>
      </w:r>
    </w:p>
  </w:endnote>
  <w:endnote w:type="continuationSeparator" w:id="0">
    <w:p w:rsidR="00E903AA" w:rsidRDefault="00E903AA" w:rsidP="0071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AA" w:rsidRDefault="00E903AA" w:rsidP="00717308">
      <w:pPr>
        <w:spacing w:after="0" w:line="240" w:lineRule="auto"/>
      </w:pPr>
      <w:r>
        <w:separator/>
      </w:r>
    </w:p>
  </w:footnote>
  <w:footnote w:type="continuationSeparator" w:id="0">
    <w:p w:rsidR="00E903AA" w:rsidRDefault="00E903AA" w:rsidP="00717308">
      <w:pPr>
        <w:spacing w:after="0" w:line="240" w:lineRule="auto"/>
      </w:pPr>
      <w:r>
        <w:continuationSeparator/>
      </w:r>
    </w:p>
  </w:footnote>
  <w:footnote w:id="1">
    <w:p w:rsidR="00E54E42" w:rsidRPr="0089300A" w:rsidRDefault="00E54E42" w:rsidP="0089300A">
      <w:pPr>
        <w:pStyle w:val="PlainText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9300A">
        <w:rPr>
          <w:rFonts w:ascii="Times New Roman" w:hAnsi="Times New Roman"/>
          <w:b/>
          <w:sz w:val="20"/>
          <w:szCs w:val="20"/>
        </w:rPr>
        <w:t>E/C.19/2010/CRP. 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65D"/>
    <w:multiLevelType w:val="hybridMultilevel"/>
    <w:tmpl w:val="065A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F4"/>
    <w:rsid w:val="00001098"/>
    <w:rsid w:val="00015029"/>
    <w:rsid w:val="00016342"/>
    <w:rsid w:val="00023ECB"/>
    <w:rsid w:val="00025028"/>
    <w:rsid w:val="00035B02"/>
    <w:rsid w:val="0003788F"/>
    <w:rsid w:val="0006004F"/>
    <w:rsid w:val="000622F6"/>
    <w:rsid w:val="000628F4"/>
    <w:rsid w:val="00081CA9"/>
    <w:rsid w:val="000902C3"/>
    <w:rsid w:val="000A38C6"/>
    <w:rsid w:val="000A4A47"/>
    <w:rsid w:val="000B5981"/>
    <w:rsid w:val="000C7527"/>
    <w:rsid w:val="000E4A07"/>
    <w:rsid w:val="000F6292"/>
    <w:rsid w:val="00101F7B"/>
    <w:rsid w:val="00104CC8"/>
    <w:rsid w:val="00105DDF"/>
    <w:rsid w:val="00110786"/>
    <w:rsid w:val="00131081"/>
    <w:rsid w:val="00137A7A"/>
    <w:rsid w:val="001511DE"/>
    <w:rsid w:val="00152101"/>
    <w:rsid w:val="001674E6"/>
    <w:rsid w:val="0016778E"/>
    <w:rsid w:val="00171789"/>
    <w:rsid w:val="00174B78"/>
    <w:rsid w:val="0018399A"/>
    <w:rsid w:val="001847AB"/>
    <w:rsid w:val="00184E09"/>
    <w:rsid w:val="00195C57"/>
    <w:rsid w:val="001A0016"/>
    <w:rsid w:val="001A08FE"/>
    <w:rsid w:val="001A32E6"/>
    <w:rsid w:val="001C26D8"/>
    <w:rsid w:val="001E1E5B"/>
    <w:rsid w:val="001E33E9"/>
    <w:rsid w:val="001F4483"/>
    <w:rsid w:val="001F6B72"/>
    <w:rsid w:val="002237C9"/>
    <w:rsid w:val="00230F48"/>
    <w:rsid w:val="00235CD7"/>
    <w:rsid w:val="0023715D"/>
    <w:rsid w:val="00251B7E"/>
    <w:rsid w:val="0025440E"/>
    <w:rsid w:val="0025738C"/>
    <w:rsid w:val="00271BD4"/>
    <w:rsid w:val="00276E2B"/>
    <w:rsid w:val="002805D7"/>
    <w:rsid w:val="00284C54"/>
    <w:rsid w:val="002916DD"/>
    <w:rsid w:val="002A03F2"/>
    <w:rsid w:val="002C6C64"/>
    <w:rsid w:val="002E365E"/>
    <w:rsid w:val="002F6147"/>
    <w:rsid w:val="003056E2"/>
    <w:rsid w:val="00311935"/>
    <w:rsid w:val="0034674B"/>
    <w:rsid w:val="003474BD"/>
    <w:rsid w:val="00347C51"/>
    <w:rsid w:val="00352181"/>
    <w:rsid w:val="0038137A"/>
    <w:rsid w:val="003854AC"/>
    <w:rsid w:val="00393BC2"/>
    <w:rsid w:val="003A21F0"/>
    <w:rsid w:val="003C527C"/>
    <w:rsid w:val="003C6B27"/>
    <w:rsid w:val="003E4BED"/>
    <w:rsid w:val="003F2013"/>
    <w:rsid w:val="003F2A38"/>
    <w:rsid w:val="003F42D1"/>
    <w:rsid w:val="003F645C"/>
    <w:rsid w:val="004118F8"/>
    <w:rsid w:val="00411FA6"/>
    <w:rsid w:val="00426C38"/>
    <w:rsid w:val="0043675E"/>
    <w:rsid w:val="00437955"/>
    <w:rsid w:val="00445EFC"/>
    <w:rsid w:val="00451351"/>
    <w:rsid w:val="00485CC4"/>
    <w:rsid w:val="00486B79"/>
    <w:rsid w:val="004A09C2"/>
    <w:rsid w:val="004A1725"/>
    <w:rsid w:val="004A1CFA"/>
    <w:rsid w:val="004A7A13"/>
    <w:rsid w:val="004B18FC"/>
    <w:rsid w:val="004B75DE"/>
    <w:rsid w:val="004C3437"/>
    <w:rsid w:val="004C5AF3"/>
    <w:rsid w:val="004E5011"/>
    <w:rsid w:val="004F5997"/>
    <w:rsid w:val="005238F3"/>
    <w:rsid w:val="00524F77"/>
    <w:rsid w:val="005268FF"/>
    <w:rsid w:val="00581DEE"/>
    <w:rsid w:val="00587C45"/>
    <w:rsid w:val="00594411"/>
    <w:rsid w:val="005956AD"/>
    <w:rsid w:val="005A2A2B"/>
    <w:rsid w:val="005A2CC9"/>
    <w:rsid w:val="005A689C"/>
    <w:rsid w:val="005B5751"/>
    <w:rsid w:val="005B6649"/>
    <w:rsid w:val="005C700C"/>
    <w:rsid w:val="005E7FFC"/>
    <w:rsid w:val="005F592D"/>
    <w:rsid w:val="005F5943"/>
    <w:rsid w:val="00627BB8"/>
    <w:rsid w:val="00632127"/>
    <w:rsid w:val="0063328A"/>
    <w:rsid w:val="006371EB"/>
    <w:rsid w:val="006433F0"/>
    <w:rsid w:val="0065266E"/>
    <w:rsid w:val="00653BC8"/>
    <w:rsid w:val="0067381A"/>
    <w:rsid w:val="00674627"/>
    <w:rsid w:val="006903AA"/>
    <w:rsid w:val="00693EFB"/>
    <w:rsid w:val="006A30A8"/>
    <w:rsid w:val="006B00B9"/>
    <w:rsid w:val="006B2509"/>
    <w:rsid w:val="006B5F4C"/>
    <w:rsid w:val="006B769F"/>
    <w:rsid w:val="006C575D"/>
    <w:rsid w:val="006D46AE"/>
    <w:rsid w:val="006D52B9"/>
    <w:rsid w:val="006F579F"/>
    <w:rsid w:val="006F6A64"/>
    <w:rsid w:val="00701457"/>
    <w:rsid w:val="00702905"/>
    <w:rsid w:val="00704DA2"/>
    <w:rsid w:val="00711C5A"/>
    <w:rsid w:val="00717308"/>
    <w:rsid w:val="00737935"/>
    <w:rsid w:val="00755F44"/>
    <w:rsid w:val="0076167B"/>
    <w:rsid w:val="007616C7"/>
    <w:rsid w:val="00763271"/>
    <w:rsid w:val="00770E0D"/>
    <w:rsid w:val="0077102F"/>
    <w:rsid w:val="0078283E"/>
    <w:rsid w:val="007840A6"/>
    <w:rsid w:val="007860DB"/>
    <w:rsid w:val="0078796D"/>
    <w:rsid w:val="00791496"/>
    <w:rsid w:val="00792252"/>
    <w:rsid w:val="007A27C2"/>
    <w:rsid w:val="007B275C"/>
    <w:rsid w:val="007B7A92"/>
    <w:rsid w:val="007D7EF7"/>
    <w:rsid w:val="007E6351"/>
    <w:rsid w:val="007F1554"/>
    <w:rsid w:val="007F24B0"/>
    <w:rsid w:val="007F2665"/>
    <w:rsid w:val="008043E4"/>
    <w:rsid w:val="00810784"/>
    <w:rsid w:val="00810A0A"/>
    <w:rsid w:val="008134AA"/>
    <w:rsid w:val="008134BC"/>
    <w:rsid w:val="008141CC"/>
    <w:rsid w:val="00825E8D"/>
    <w:rsid w:val="0082775D"/>
    <w:rsid w:val="00827FB8"/>
    <w:rsid w:val="008364C9"/>
    <w:rsid w:val="00840264"/>
    <w:rsid w:val="00842449"/>
    <w:rsid w:val="00842E2C"/>
    <w:rsid w:val="00847C23"/>
    <w:rsid w:val="00847DDA"/>
    <w:rsid w:val="00851458"/>
    <w:rsid w:val="0085697A"/>
    <w:rsid w:val="00861EB8"/>
    <w:rsid w:val="00867FDD"/>
    <w:rsid w:val="00872C5E"/>
    <w:rsid w:val="00873756"/>
    <w:rsid w:val="00876A5F"/>
    <w:rsid w:val="0088033E"/>
    <w:rsid w:val="00886C39"/>
    <w:rsid w:val="0089300A"/>
    <w:rsid w:val="00896FA2"/>
    <w:rsid w:val="008A608A"/>
    <w:rsid w:val="008B1014"/>
    <w:rsid w:val="008B2AFF"/>
    <w:rsid w:val="008C2D7B"/>
    <w:rsid w:val="008C3ACE"/>
    <w:rsid w:val="008C5795"/>
    <w:rsid w:val="008D4BEC"/>
    <w:rsid w:val="008F4D7E"/>
    <w:rsid w:val="00903CA8"/>
    <w:rsid w:val="00904D65"/>
    <w:rsid w:val="00905922"/>
    <w:rsid w:val="00910771"/>
    <w:rsid w:val="00920221"/>
    <w:rsid w:val="00921898"/>
    <w:rsid w:val="00937523"/>
    <w:rsid w:val="0094054D"/>
    <w:rsid w:val="009413C4"/>
    <w:rsid w:val="00950A9C"/>
    <w:rsid w:val="0096418E"/>
    <w:rsid w:val="0096488D"/>
    <w:rsid w:val="00965BEE"/>
    <w:rsid w:val="0098548B"/>
    <w:rsid w:val="00987EFA"/>
    <w:rsid w:val="009925F2"/>
    <w:rsid w:val="00993B18"/>
    <w:rsid w:val="009A78A1"/>
    <w:rsid w:val="009B2032"/>
    <w:rsid w:val="009B209E"/>
    <w:rsid w:val="009B2616"/>
    <w:rsid w:val="009B6270"/>
    <w:rsid w:val="00A07397"/>
    <w:rsid w:val="00A254DA"/>
    <w:rsid w:val="00A30B36"/>
    <w:rsid w:val="00A30C00"/>
    <w:rsid w:val="00A404DF"/>
    <w:rsid w:val="00A45291"/>
    <w:rsid w:val="00A51258"/>
    <w:rsid w:val="00A51CE8"/>
    <w:rsid w:val="00A60548"/>
    <w:rsid w:val="00A7019A"/>
    <w:rsid w:val="00A77206"/>
    <w:rsid w:val="00AD13C1"/>
    <w:rsid w:val="00AD6914"/>
    <w:rsid w:val="00AD69BF"/>
    <w:rsid w:val="00AE1296"/>
    <w:rsid w:val="00AF3CBE"/>
    <w:rsid w:val="00B0529E"/>
    <w:rsid w:val="00B1373E"/>
    <w:rsid w:val="00B27987"/>
    <w:rsid w:val="00B36859"/>
    <w:rsid w:val="00B36B1C"/>
    <w:rsid w:val="00B52059"/>
    <w:rsid w:val="00B661A4"/>
    <w:rsid w:val="00B671F1"/>
    <w:rsid w:val="00B7696A"/>
    <w:rsid w:val="00B846D3"/>
    <w:rsid w:val="00BA52BD"/>
    <w:rsid w:val="00BB0DC6"/>
    <w:rsid w:val="00BB381C"/>
    <w:rsid w:val="00BD12FB"/>
    <w:rsid w:val="00BD665A"/>
    <w:rsid w:val="00BE6E8C"/>
    <w:rsid w:val="00BE7DD2"/>
    <w:rsid w:val="00BF316A"/>
    <w:rsid w:val="00C02E5D"/>
    <w:rsid w:val="00C06276"/>
    <w:rsid w:val="00C114A2"/>
    <w:rsid w:val="00C16218"/>
    <w:rsid w:val="00C20D75"/>
    <w:rsid w:val="00C365E5"/>
    <w:rsid w:val="00C43717"/>
    <w:rsid w:val="00C44453"/>
    <w:rsid w:val="00C65C03"/>
    <w:rsid w:val="00C66982"/>
    <w:rsid w:val="00C71F1C"/>
    <w:rsid w:val="00C77871"/>
    <w:rsid w:val="00C96854"/>
    <w:rsid w:val="00C976D4"/>
    <w:rsid w:val="00CE772B"/>
    <w:rsid w:val="00CF7B74"/>
    <w:rsid w:val="00D0759A"/>
    <w:rsid w:val="00D0767A"/>
    <w:rsid w:val="00D12471"/>
    <w:rsid w:val="00D15585"/>
    <w:rsid w:val="00D22097"/>
    <w:rsid w:val="00D255BD"/>
    <w:rsid w:val="00D30FB0"/>
    <w:rsid w:val="00D52A79"/>
    <w:rsid w:val="00D604BE"/>
    <w:rsid w:val="00D66EF5"/>
    <w:rsid w:val="00D778B3"/>
    <w:rsid w:val="00D82C61"/>
    <w:rsid w:val="00D845AC"/>
    <w:rsid w:val="00D901EE"/>
    <w:rsid w:val="00D90FAF"/>
    <w:rsid w:val="00D93E8D"/>
    <w:rsid w:val="00DA6512"/>
    <w:rsid w:val="00DB330B"/>
    <w:rsid w:val="00DC7209"/>
    <w:rsid w:val="00DE5B3E"/>
    <w:rsid w:val="00E022C1"/>
    <w:rsid w:val="00E11E5F"/>
    <w:rsid w:val="00E16143"/>
    <w:rsid w:val="00E47965"/>
    <w:rsid w:val="00E54E42"/>
    <w:rsid w:val="00E761BD"/>
    <w:rsid w:val="00E903AA"/>
    <w:rsid w:val="00E93201"/>
    <w:rsid w:val="00E937A3"/>
    <w:rsid w:val="00E972B3"/>
    <w:rsid w:val="00EA4A71"/>
    <w:rsid w:val="00EB080A"/>
    <w:rsid w:val="00EB4374"/>
    <w:rsid w:val="00EC3492"/>
    <w:rsid w:val="00EC70E7"/>
    <w:rsid w:val="00EE03CE"/>
    <w:rsid w:val="00EE1085"/>
    <w:rsid w:val="00EF0CE3"/>
    <w:rsid w:val="00F45A94"/>
    <w:rsid w:val="00F53EA6"/>
    <w:rsid w:val="00F55670"/>
    <w:rsid w:val="00F91872"/>
    <w:rsid w:val="00FA04C5"/>
    <w:rsid w:val="00FA67F6"/>
    <w:rsid w:val="00FB57A0"/>
    <w:rsid w:val="00FD6EA9"/>
    <w:rsid w:val="00FD7A65"/>
    <w:rsid w:val="00FE21C7"/>
    <w:rsid w:val="00FF12F4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2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28F4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17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73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89300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9300A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00A"/>
    <w:rPr>
      <w:vertAlign w:val="superscript"/>
    </w:rPr>
  </w:style>
  <w:style w:type="paragraph" w:styleId="ListParagraph">
    <w:name w:val="List Paragraph"/>
    <w:basedOn w:val="Normal"/>
    <w:qFormat/>
    <w:rsid w:val="0089300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2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28F4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17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73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89300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9300A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00A"/>
    <w:rPr>
      <w:vertAlign w:val="superscript"/>
    </w:rPr>
  </w:style>
  <w:style w:type="paragraph" w:styleId="ListParagraph">
    <w:name w:val="List Paragraph"/>
    <w:basedOn w:val="Normal"/>
    <w:qFormat/>
    <w:rsid w:val="008930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4DA0-299C-4E24-A790-3D103B11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2017-04-29T18:51:00Z</dcterms:created>
  <dcterms:modified xsi:type="dcterms:W3CDTF">2017-04-29T18:51:00Z</dcterms:modified>
</cp:coreProperties>
</file>